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DC" w:rsidRPr="007D4580" w:rsidRDefault="00770CDC" w:rsidP="00770CDC">
      <w:pPr>
        <w:rPr>
          <w:rFonts w:ascii="Comic Sans MS" w:hAnsi="Comic Sans MS" w:cs="Arial"/>
          <w:color w:val="000000" w:themeColor="text1"/>
          <w:sz w:val="24"/>
          <w:szCs w:val="24"/>
        </w:rPr>
      </w:pPr>
      <w:r w:rsidRPr="007D4580">
        <w:rPr>
          <w:rFonts w:ascii="Comic Sans MS" w:hAnsi="Comic Sans MS" w:cs="Arial"/>
          <w:color w:val="000000" w:themeColor="text1"/>
          <w:sz w:val="24"/>
          <w:szCs w:val="24"/>
          <w:lang w:val="es-ES"/>
        </w:rPr>
        <w:t xml:space="preserve">6. En grupos de tres o Cinco estudiantes hacer una exposición de máximo 10 minutos de una competencia. </w:t>
      </w:r>
    </w:p>
    <w:p w:rsidR="00770CDC" w:rsidRPr="007D4580" w:rsidRDefault="00770CDC" w:rsidP="00770CDC">
      <w:pPr>
        <w:jc w:val="center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E24C59" w:rsidRPr="007D4580" w:rsidRDefault="00770CDC" w:rsidP="00770CDC">
      <w:pPr>
        <w:jc w:val="center"/>
        <w:rPr>
          <w:rFonts w:ascii="Comic Sans MS" w:hAnsi="Comic Sans MS" w:cs="Arial"/>
          <w:b/>
          <w:color w:val="000000" w:themeColor="text1"/>
          <w:sz w:val="48"/>
          <w:szCs w:val="48"/>
          <w:lang w:val="es-HN"/>
        </w:rPr>
      </w:pPr>
      <w:r w:rsidRPr="007D4580">
        <w:rPr>
          <w:rFonts w:ascii="Comic Sans MS" w:hAnsi="Comic Sans MS" w:cs="Arial"/>
          <w:b/>
          <w:color w:val="000000" w:themeColor="text1"/>
          <w:sz w:val="48"/>
          <w:szCs w:val="48"/>
          <w:lang w:val="es-HN"/>
        </w:rPr>
        <w:t>TRABAJO EN EQUIPO</w:t>
      </w:r>
    </w:p>
    <w:p w:rsidR="00770CDC" w:rsidRPr="007D4580" w:rsidRDefault="00770CDC" w:rsidP="00770CDC">
      <w:pPr>
        <w:rPr>
          <w:rFonts w:ascii="Comic Sans MS" w:hAnsi="Comic Sans MS" w:cs="Arial"/>
          <w:color w:val="000000" w:themeColor="text1"/>
          <w:sz w:val="24"/>
          <w:szCs w:val="24"/>
          <w:lang w:val="es-HN"/>
        </w:rPr>
      </w:pPr>
      <w:r w:rsidRPr="007D4580">
        <w:rPr>
          <w:rFonts w:ascii="Comic Sans MS" w:hAnsi="Comic Sans MS" w:cs="Arial"/>
          <w:color w:val="000000" w:themeColor="text1"/>
          <w:sz w:val="24"/>
          <w:szCs w:val="24"/>
          <w:shd w:val="clear" w:color="auto" w:fill="EAF1FF"/>
        </w:rPr>
        <w:t>De por sí la palabra "equipo" implica la inclusión de más d</w:t>
      </w:r>
      <w:r w:rsidRPr="007D4580">
        <w:rPr>
          <w:rFonts w:ascii="Comic Sans MS" w:hAnsi="Comic Sans MS" w:cs="Arial"/>
          <w:color w:val="000000" w:themeColor="text1"/>
          <w:sz w:val="24"/>
          <w:szCs w:val="24"/>
          <w:shd w:val="clear" w:color="auto" w:fill="EAF1FF"/>
        </w:rPr>
        <w:t xml:space="preserve">e una persona, esto significa que se necesita la </w:t>
      </w:r>
      <w:r w:rsidRPr="007D4580">
        <w:rPr>
          <w:rFonts w:ascii="Comic Sans MS" w:hAnsi="Comic Sans MS" w:cs="Arial"/>
          <w:color w:val="000000" w:themeColor="text1"/>
          <w:sz w:val="24"/>
          <w:szCs w:val="24"/>
          <w:shd w:val="clear" w:color="auto" w:fill="EAF1FF"/>
        </w:rPr>
        <w:t>ayuda de todos sus miembros, sin excepción</w:t>
      </w:r>
      <w:r w:rsidRPr="007D4580">
        <w:rPr>
          <w:rFonts w:ascii="Comic Sans MS" w:hAnsi="Comic Sans MS" w:cs="Arial"/>
          <w:color w:val="000000" w:themeColor="text1"/>
          <w:sz w:val="24"/>
          <w:szCs w:val="24"/>
          <w:shd w:val="clear" w:color="auto" w:fill="EAF1FF"/>
        </w:rPr>
        <w:t xml:space="preserve">. </w:t>
      </w:r>
      <w:r w:rsidRPr="007D4580">
        <w:rPr>
          <w:rFonts w:ascii="Comic Sans MS" w:hAnsi="Comic Sans MS" w:cs="Arial"/>
          <w:color w:val="000000" w:themeColor="text1"/>
          <w:sz w:val="24"/>
          <w:szCs w:val="24"/>
          <w:shd w:val="clear" w:color="auto" w:fill="EAF1FF"/>
        </w:rPr>
        <w:t>Solemos pensar que el trabajo en equipo sólo incluye la reunión de un grupo de personas, sin embargo, significa mucho más que eso.</w:t>
      </w:r>
      <w:r w:rsidRPr="007D4580">
        <w:rPr>
          <w:rFonts w:ascii="Comic Sans MS" w:hAnsi="Comic Sans MS" w:cs="Arial"/>
          <w:color w:val="000000" w:themeColor="text1"/>
          <w:sz w:val="24"/>
          <w:szCs w:val="24"/>
        </w:rPr>
        <w:br/>
      </w:r>
      <w:r w:rsidRPr="007D4580">
        <w:rPr>
          <w:rFonts w:ascii="Comic Sans MS" w:hAnsi="Comic Sans MS" w:cs="Arial"/>
          <w:color w:val="000000" w:themeColor="text1"/>
          <w:sz w:val="24"/>
          <w:szCs w:val="24"/>
        </w:rPr>
        <w:br/>
      </w:r>
      <w:r w:rsidRPr="007D4580">
        <w:rPr>
          <w:rFonts w:ascii="Comic Sans MS" w:hAnsi="Comic Sans MS" w:cs="Arial"/>
          <w:color w:val="000000" w:themeColor="text1"/>
          <w:sz w:val="24"/>
          <w:szCs w:val="24"/>
          <w:shd w:val="clear" w:color="auto" w:fill="EAF1FF"/>
        </w:rPr>
        <w:t xml:space="preserve">Trabajar en equipo implica compromiso, no es sólo la estrategia y el procedimiento que la empresa lleva a cabo para alcanzar metas comunes. También es necesario que exista liderazgo, armonía, responsabilidad, creatividad, voluntad, organización y cooperación entre cada uno de los miembros. </w:t>
      </w:r>
    </w:p>
    <w:p w:rsidR="00770CDC" w:rsidRPr="007D4580" w:rsidRDefault="00770CDC" w:rsidP="00770CDC">
      <w:pPr>
        <w:shd w:val="clear" w:color="auto" w:fill="EAF1FF"/>
        <w:spacing w:after="0" w:line="240" w:lineRule="auto"/>
        <w:outlineLvl w:val="1"/>
        <w:rPr>
          <w:rFonts w:ascii="Comic Sans MS" w:eastAsia="Times New Roman" w:hAnsi="Comic Sans MS" w:cs="Arial"/>
          <w:b/>
          <w:bCs/>
          <w:color w:val="000000" w:themeColor="text1"/>
          <w:sz w:val="24"/>
          <w:szCs w:val="24"/>
          <w:lang w:eastAsia="es-CO"/>
        </w:rPr>
      </w:pPr>
    </w:p>
    <w:p w:rsidR="00770CDC" w:rsidRPr="00770CDC" w:rsidRDefault="00770CDC" w:rsidP="00770CDC">
      <w:pPr>
        <w:shd w:val="clear" w:color="auto" w:fill="EAF1FF"/>
        <w:spacing w:after="0" w:line="240" w:lineRule="auto"/>
        <w:outlineLvl w:val="1"/>
        <w:rPr>
          <w:rFonts w:ascii="Comic Sans MS" w:eastAsia="Times New Roman" w:hAnsi="Comic Sans MS" w:cs="Arial"/>
          <w:color w:val="000000" w:themeColor="text1"/>
          <w:sz w:val="24"/>
          <w:szCs w:val="24"/>
          <w:lang w:eastAsia="es-CO"/>
        </w:rPr>
      </w:pPr>
      <w:r w:rsidRPr="007D4580">
        <w:rPr>
          <w:rFonts w:ascii="Comic Sans MS" w:eastAsia="Times New Roman" w:hAnsi="Comic Sans MS" w:cs="Arial"/>
          <w:b/>
          <w:bCs/>
          <w:color w:val="000000" w:themeColor="text1"/>
          <w:sz w:val="24"/>
          <w:szCs w:val="24"/>
          <w:lang w:eastAsia="es-CO"/>
        </w:rPr>
        <w:t xml:space="preserve"> Algunos f</w:t>
      </w:r>
      <w:r w:rsidRPr="00770CDC">
        <w:rPr>
          <w:rFonts w:ascii="Comic Sans MS" w:eastAsia="Times New Roman" w:hAnsi="Comic Sans MS" w:cs="Arial"/>
          <w:b/>
          <w:bCs/>
          <w:color w:val="000000" w:themeColor="text1"/>
          <w:sz w:val="24"/>
          <w:szCs w:val="24"/>
          <w:lang w:eastAsia="es-CO"/>
        </w:rPr>
        <w:t>racasos del trabajo en equipo</w:t>
      </w:r>
      <w:r w:rsidRPr="007D4580">
        <w:rPr>
          <w:rFonts w:ascii="Comic Sans MS" w:eastAsia="Times New Roman" w:hAnsi="Comic Sans MS" w:cs="Arial"/>
          <w:b/>
          <w:bCs/>
          <w:color w:val="000000" w:themeColor="text1"/>
          <w:sz w:val="24"/>
          <w:szCs w:val="24"/>
          <w:lang w:eastAsia="es-CO"/>
        </w:rPr>
        <w:t xml:space="preserve"> pueden ser:</w:t>
      </w:r>
    </w:p>
    <w:p w:rsidR="00770CDC" w:rsidRPr="00770CDC" w:rsidRDefault="00770CDC" w:rsidP="00770CDC">
      <w:pPr>
        <w:numPr>
          <w:ilvl w:val="0"/>
          <w:numId w:val="1"/>
        </w:numPr>
        <w:shd w:val="clear" w:color="auto" w:fill="EAF1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es-CO"/>
        </w:rPr>
      </w:pPr>
      <w:r w:rsidRPr="00770CDC">
        <w:rPr>
          <w:rFonts w:ascii="Comic Sans MS" w:eastAsia="Times New Roman" w:hAnsi="Comic Sans MS" w:cs="Arial"/>
          <w:color w:val="000000" w:themeColor="text1"/>
          <w:sz w:val="24"/>
          <w:szCs w:val="24"/>
          <w:lang w:eastAsia="es-CO"/>
        </w:rPr>
        <w:t>No existe un clima agradable de trabajo</w:t>
      </w:r>
    </w:p>
    <w:p w:rsidR="00770CDC" w:rsidRPr="00770CDC" w:rsidRDefault="00770CDC" w:rsidP="00770CDC">
      <w:pPr>
        <w:numPr>
          <w:ilvl w:val="0"/>
          <w:numId w:val="1"/>
        </w:numPr>
        <w:shd w:val="clear" w:color="auto" w:fill="EAF1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es-CO"/>
        </w:rPr>
      </w:pPr>
      <w:r w:rsidRPr="00770CDC">
        <w:rPr>
          <w:rFonts w:ascii="Comic Sans MS" w:eastAsia="Times New Roman" w:hAnsi="Comic Sans MS" w:cs="Arial"/>
          <w:color w:val="000000" w:themeColor="text1"/>
          <w:sz w:val="24"/>
          <w:szCs w:val="24"/>
          <w:lang w:eastAsia="es-CO"/>
        </w:rPr>
        <w:t>Se planifica incorrectamente</w:t>
      </w:r>
      <w:bookmarkStart w:id="0" w:name="_GoBack"/>
      <w:bookmarkEnd w:id="0"/>
    </w:p>
    <w:p w:rsidR="00770CDC" w:rsidRPr="00770CDC" w:rsidRDefault="00770CDC" w:rsidP="00770CDC">
      <w:pPr>
        <w:numPr>
          <w:ilvl w:val="0"/>
          <w:numId w:val="1"/>
        </w:numPr>
        <w:shd w:val="clear" w:color="auto" w:fill="EAF1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es-CO"/>
        </w:rPr>
      </w:pPr>
      <w:r w:rsidRPr="00770CDC">
        <w:rPr>
          <w:rFonts w:ascii="Comic Sans MS" w:eastAsia="Times New Roman" w:hAnsi="Comic Sans MS" w:cs="Arial"/>
          <w:color w:val="000000" w:themeColor="text1"/>
          <w:sz w:val="24"/>
          <w:szCs w:val="24"/>
          <w:lang w:eastAsia="es-CO"/>
        </w:rPr>
        <w:t>Existe negatividad y egoísmo en el grupo</w:t>
      </w:r>
    </w:p>
    <w:p w:rsidR="00770CDC" w:rsidRPr="00770CDC" w:rsidRDefault="00770CDC" w:rsidP="00770CDC">
      <w:pPr>
        <w:numPr>
          <w:ilvl w:val="0"/>
          <w:numId w:val="1"/>
        </w:numPr>
        <w:shd w:val="clear" w:color="auto" w:fill="EAF1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es-CO"/>
        </w:rPr>
      </w:pPr>
      <w:r w:rsidRPr="00770CDC">
        <w:rPr>
          <w:rFonts w:ascii="Comic Sans MS" w:eastAsia="Times New Roman" w:hAnsi="Comic Sans MS" w:cs="Arial"/>
          <w:color w:val="000000" w:themeColor="text1"/>
          <w:sz w:val="24"/>
          <w:szCs w:val="24"/>
          <w:lang w:eastAsia="es-CO"/>
        </w:rPr>
        <w:t>Los miembros están desmotivados y no son perseverantes</w:t>
      </w:r>
    </w:p>
    <w:p w:rsidR="00770CDC" w:rsidRPr="00770CDC" w:rsidRDefault="00770CDC" w:rsidP="00770CDC">
      <w:pPr>
        <w:numPr>
          <w:ilvl w:val="0"/>
          <w:numId w:val="1"/>
        </w:numPr>
        <w:shd w:val="clear" w:color="auto" w:fill="EAF1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es-CO"/>
        </w:rPr>
      </w:pPr>
      <w:r w:rsidRPr="00770CDC">
        <w:rPr>
          <w:rFonts w:ascii="Comic Sans MS" w:eastAsia="Times New Roman" w:hAnsi="Comic Sans MS" w:cs="Arial"/>
          <w:color w:val="000000" w:themeColor="text1"/>
          <w:sz w:val="24"/>
          <w:szCs w:val="24"/>
          <w:lang w:eastAsia="es-CO"/>
        </w:rPr>
        <w:t>Los involucrados no se sienten parte del grupo</w:t>
      </w:r>
    </w:p>
    <w:p w:rsidR="00770CDC" w:rsidRPr="00770CDC" w:rsidRDefault="00770CDC" w:rsidP="00770CDC">
      <w:pPr>
        <w:numPr>
          <w:ilvl w:val="0"/>
          <w:numId w:val="1"/>
        </w:numPr>
        <w:shd w:val="clear" w:color="auto" w:fill="EAF1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es-CO"/>
        </w:rPr>
      </w:pPr>
      <w:r w:rsidRPr="00770CDC">
        <w:rPr>
          <w:rFonts w:ascii="Comic Sans MS" w:eastAsia="Times New Roman" w:hAnsi="Comic Sans MS" w:cs="Arial"/>
          <w:color w:val="000000" w:themeColor="text1"/>
          <w:sz w:val="24"/>
          <w:szCs w:val="24"/>
          <w:lang w:eastAsia="es-CO"/>
        </w:rPr>
        <w:t>No se da la confianza mutua</w:t>
      </w:r>
    </w:p>
    <w:p w:rsidR="00770CDC" w:rsidRPr="007D4580" w:rsidRDefault="00770CDC" w:rsidP="00770CDC">
      <w:pPr>
        <w:numPr>
          <w:ilvl w:val="0"/>
          <w:numId w:val="1"/>
        </w:numPr>
        <w:shd w:val="clear" w:color="auto" w:fill="EAF1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es-CO"/>
        </w:rPr>
      </w:pPr>
      <w:r w:rsidRPr="00770CDC">
        <w:rPr>
          <w:rFonts w:ascii="Comic Sans MS" w:eastAsia="Times New Roman" w:hAnsi="Comic Sans MS" w:cs="Arial"/>
          <w:color w:val="000000" w:themeColor="text1"/>
          <w:sz w:val="24"/>
          <w:szCs w:val="24"/>
          <w:lang w:eastAsia="es-CO"/>
        </w:rPr>
        <w:t>Los objetivos a cumplir no están claros</w:t>
      </w:r>
    </w:p>
    <w:p w:rsidR="00770CDC" w:rsidRPr="007D4580" w:rsidRDefault="00770CDC" w:rsidP="00770CDC">
      <w:pPr>
        <w:shd w:val="clear" w:color="auto" w:fill="EAF1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Arial"/>
          <w:color w:val="000000" w:themeColor="text1"/>
          <w:sz w:val="24"/>
          <w:szCs w:val="24"/>
          <w:lang w:eastAsia="es-CO"/>
        </w:rPr>
      </w:pPr>
    </w:p>
    <w:p w:rsidR="00770CDC" w:rsidRPr="007D4580" w:rsidRDefault="00770CDC" w:rsidP="00770CDC">
      <w:pPr>
        <w:shd w:val="clear" w:color="auto" w:fill="EAF1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es-CO"/>
        </w:rPr>
      </w:pPr>
      <w:r w:rsidRPr="007D4580">
        <w:rPr>
          <w:rFonts w:ascii="Comic Sans MS" w:eastAsia="Times New Roman" w:hAnsi="Comic Sans MS" w:cs="Arial"/>
          <w:color w:val="000000" w:themeColor="text1"/>
          <w:sz w:val="24"/>
          <w:szCs w:val="24"/>
          <w:lang w:eastAsia="es-CO"/>
        </w:rPr>
        <w:t>Esto ocurre si no se tiene paciencia, positivismo, tolerancia, armonía y ganas de lograr las metas propuestas.</w:t>
      </w:r>
    </w:p>
    <w:p w:rsidR="00770CDC" w:rsidRPr="007D4580" w:rsidRDefault="00770CDC" w:rsidP="00770CDC">
      <w:pPr>
        <w:shd w:val="clear" w:color="auto" w:fill="EAF1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es-CO"/>
        </w:rPr>
      </w:pPr>
    </w:p>
    <w:p w:rsidR="00770CDC" w:rsidRPr="007D4580" w:rsidRDefault="00770CDC" w:rsidP="00770CDC">
      <w:pPr>
        <w:shd w:val="clear" w:color="auto" w:fill="EAF1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es-CO"/>
        </w:rPr>
      </w:pPr>
      <w:r w:rsidRPr="007D4580">
        <w:rPr>
          <w:rFonts w:ascii="Comic Sans MS" w:eastAsia="Times New Roman" w:hAnsi="Comic Sans MS" w:cs="Arial"/>
          <w:color w:val="000000" w:themeColor="text1"/>
          <w:sz w:val="24"/>
          <w:szCs w:val="24"/>
          <w:lang w:eastAsia="es-CO"/>
        </w:rPr>
        <w:t>Este video nos aclarara la importancia del trabajo en equipo.</w:t>
      </w:r>
    </w:p>
    <w:p w:rsidR="00770CDC" w:rsidRPr="00770CDC" w:rsidRDefault="00770CDC" w:rsidP="00770CDC">
      <w:pPr>
        <w:shd w:val="clear" w:color="auto" w:fill="EAF1FF"/>
        <w:spacing w:before="100" w:beforeAutospacing="1" w:after="100" w:afterAutospacing="1" w:line="240" w:lineRule="auto"/>
        <w:rPr>
          <w:rFonts w:ascii="Comic Sans MS" w:hAnsi="Comic Sans MS"/>
          <w:color w:val="000000" w:themeColor="text1"/>
          <w:sz w:val="24"/>
          <w:szCs w:val="24"/>
        </w:rPr>
      </w:pPr>
      <w:hyperlink r:id="rId6" w:history="1">
        <w:r w:rsidRPr="007D4580">
          <w:rPr>
            <w:rStyle w:val="Hipervnculo"/>
            <w:rFonts w:ascii="Comic Sans MS" w:hAnsi="Comic Sans MS"/>
            <w:color w:val="000000" w:themeColor="text1"/>
            <w:sz w:val="24"/>
            <w:szCs w:val="24"/>
          </w:rPr>
          <w:t>http://www.youtube.com/watch?v=aZy0ygi</w:t>
        </w:r>
        <w:r w:rsidRPr="007D4580">
          <w:rPr>
            <w:rStyle w:val="Hipervnculo"/>
            <w:rFonts w:ascii="Comic Sans MS" w:hAnsi="Comic Sans MS"/>
            <w:color w:val="000000" w:themeColor="text1"/>
            <w:sz w:val="24"/>
            <w:szCs w:val="24"/>
          </w:rPr>
          <w:t>v</w:t>
        </w:r>
        <w:r w:rsidRPr="007D4580">
          <w:rPr>
            <w:rStyle w:val="Hipervnculo"/>
            <w:rFonts w:ascii="Comic Sans MS" w:hAnsi="Comic Sans MS"/>
            <w:color w:val="000000" w:themeColor="text1"/>
            <w:sz w:val="24"/>
            <w:szCs w:val="24"/>
          </w:rPr>
          <w:t>qbY</w:t>
        </w:r>
      </w:hyperlink>
    </w:p>
    <w:p w:rsidR="00770CDC" w:rsidRPr="007D4580" w:rsidRDefault="00770CDC" w:rsidP="00770CDC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</w:p>
    <w:sectPr w:rsidR="00770CDC" w:rsidRPr="007D45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7562"/>
    <w:multiLevelType w:val="multilevel"/>
    <w:tmpl w:val="1F3A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DC"/>
    <w:rsid w:val="00770CDC"/>
    <w:rsid w:val="007D4580"/>
    <w:rsid w:val="00E2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70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70CDC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770CD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0C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70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70CDC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770CD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0C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8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aZy0ygivq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Alumnas</dc:creator>
  <cp:lastModifiedBy>Alumnas</cp:lastModifiedBy>
  <cp:revision>1</cp:revision>
  <dcterms:created xsi:type="dcterms:W3CDTF">2013-07-23T16:46:00Z</dcterms:created>
  <dcterms:modified xsi:type="dcterms:W3CDTF">2013-07-23T17:05:00Z</dcterms:modified>
</cp:coreProperties>
</file>